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 xml:space="preserve">Załącznik nr 4 </w:t>
      </w:r>
      <w:r>
        <w:rPr>
          <w:rFonts w:ascii="Lato" w:hAnsi="Lato" w:cs="Times New Roman"/>
        </w:rPr>
        <w:t xml:space="preserve">do </w:t>
      </w:r>
      <w:r w:rsidRPr="00CA02A1">
        <w:rPr>
          <w:rFonts w:ascii="Lato" w:hAnsi="Lato" w:cs="Times New Roman"/>
        </w:rPr>
        <w:t>Regulaminu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 xml:space="preserve"> konkursu filmowego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>„Z kamerą wśród Piastów”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7C6544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  <w:r w:rsidRPr="00CA02A1">
        <w:rPr>
          <w:rFonts w:ascii="Lato" w:hAnsi="Lato" w:cs="Times New Roman"/>
          <w:b/>
          <w:sz w:val="28"/>
          <w:szCs w:val="24"/>
        </w:rPr>
        <w:t>Zgłoszenie na warsztaty</w:t>
      </w:r>
      <w:r w:rsidR="003335F8">
        <w:rPr>
          <w:rFonts w:ascii="Lato" w:hAnsi="Lato" w:cs="Times New Roman"/>
          <w:b/>
          <w:sz w:val="28"/>
          <w:szCs w:val="24"/>
        </w:rPr>
        <w:t xml:space="preserve"> filmowe on-line</w:t>
      </w:r>
    </w:p>
    <w:p w:rsidR="003335F8" w:rsidRDefault="003335F8" w:rsidP="003335F8">
      <w:pPr>
        <w:spacing w:after="0"/>
        <w:rPr>
          <w:rFonts w:ascii="Lato" w:hAnsi="Lato" w:cs="Times New Roman"/>
          <w:b/>
          <w:sz w:val="28"/>
          <w:szCs w:val="24"/>
        </w:rPr>
      </w:pPr>
    </w:p>
    <w:p w:rsidR="007C6544" w:rsidRPr="00CA02A1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 xml:space="preserve">Podmiot zgłaszający 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</w:t>
      </w:r>
      <w:r w:rsidR="003335F8">
        <w:rPr>
          <w:rFonts w:ascii="Lato" w:hAnsi="Lato" w:cs="Times New Roman"/>
          <w:sz w:val="24"/>
          <w:szCs w:val="24"/>
        </w:rPr>
        <w:t>………………………………………………………………</w:t>
      </w:r>
      <w:r w:rsidR="003335F8">
        <w:rPr>
          <w:rFonts w:ascii="Lato" w:hAnsi="Lato" w:cs="Times New Roman"/>
          <w:sz w:val="24"/>
          <w:szCs w:val="24"/>
        </w:rPr>
        <w:br/>
        <w:t>Adres: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……………………………………………………………………………………………........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 xml:space="preserve">Imię i nazwisko opiekuna grupy: </w:t>
      </w:r>
    </w:p>
    <w:p w:rsidR="007C6544" w:rsidRPr="00CA02A1" w:rsidRDefault="007C6544" w:rsidP="007C6544">
      <w:pPr>
        <w:adjustRightInd w:val="0"/>
        <w:spacing w:after="0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Telefon:…………………………………………………………………………………………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E-mail: ……………………………………………………………………………...................</w:t>
      </w:r>
      <w:r w:rsidRPr="00CA02A1">
        <w:rPr>
          <w:rFonts w:ascii="Lato" w:hAnsi="Lato" w:cs="Times New Roman"/>
          <w:sz w:val="24"/>
          <w:szCs w:val="24"/>
        </w:rPr>
        <w:br/>
      </w:r>
      <w:r w:rsidRPr="00CA02A1">
        <w:rPr>
          <w:rFonts w:ascii="Lato" w:hAnsi="Lato" w:cs="Times New Roman"/>
          <w:b/>
          <w:sz w:val="24"/>
          <w:szCs w:val="24"/>
        </w:rPr>
        <w:t>Nazwa legendy lub opowieści: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</w:r>
      <w:r w:rsidRPr="00CA02A1">
        <w:rPr>
          <w:rFonts w:ascii="Lato" w:hAnsi="Lato" w:cs="Times New Roman"/>
          <w:b/>
          <w:sz w:val="24"/>
          <w:szCs w:val="24"/>
        </w:rPr>
        <w:t>Źródło 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6544" w:rsidRPr="00FB05F7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FB05F7">
        <w:rPr>
          <w:rFonts w:ascii="Lato" w:hAnsi="Lato" w:cs="Times New Roman"/>
          <w:sz w:val="24"/>
          <w:szCs w:val="24"/>
        </w:rPr>
        <w:t>Opis pomysłu (forma: konspekt scenariusza o objętości maksimum do 1800 znaków):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Skład grupy: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07"/>
        <w:gridCol w:w="3071"/>
      </w:tblGrid>
      <w:tr w:rsidR="007C6544" w:rsidRPr="00CA02A1" w:rsidTr="00A310E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 xml:space="preserve">Typ szkoły (zgodnie z </w:t>
            </w:r>
            <w:r w:rsidRPr="00CA02A1">
              <w:rPr>
                <w:rFonts w:ascii="Lato" w:hAnsi="Lato" w:cs="Times New Roman"/>
                <w:b/>
                <w:bCs/>
                <w:color w:val="000000" w:themeColor="text1"/>
                <w:sz w:val="18"/>
                <w:szCs w:val="24"/>
              </w:rPr>
              <w:t>§ 4 ust. 1 Regulaminu)</w:t>
            </w: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i/>
          <w:sz w:val="24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br/>
      </w: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i/>
          <w:sz w:val="24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i/>
          <w:sz w:val="24"/>
          <w:szCs w:val="24"/>
        </w:rPr>
        <w:br/>
      </w:r>
      <w:r w:rsidRPr="00CA02A1">
        <w:rPr>
          <w:rFonts w:ascii="Lato" w:hAnsi="Lato" w:cs="Times New Roman"/>
          <w:color w:val="000000" w:themeColor="text1"/>
          <w:szCs w:val="24"/>
        </w:rPr>
        <w:t>podpis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Podmiotu 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>Zgłaszającego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bookmarkStart w:id="0" w:name="_GoBack"/>
      <w:bookmarkEnd w:id="0"/>
    </w:p>
    <w:sectPr w:rsidR="007C6544" w:rsidSect="00C8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544"/>
    <w:rsid w:val="001B5EFE"/>
    <w:rsid w:val="003335F8"/>
    <w:rsid w:val="003E634E"/>
    <w:rsid w:val="007C6544"/>
    <w:rsid w:val="00850506"/>
    <w:rsid w:val="008A5893"/>
    <w:rsid w:val="00C8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5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Grzecznowska-Homik</dc:creator>
  <cp:lastModifiedBy>Homik</cp:lastModifiedBy>
  <cp:revision>2</cp:revision>
  <dcterms:created xsi:type="dcterms:W3CDTF">2020-09-08T09:53:00Z</dcterms:created>
  <dcterms:modified xsi:type="dcterms:W3CDTF">2020-09-08T09:53:00Z</dcterms:modified>
</cp:coreProperties>
</file>